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pacing w:val="6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宝陈农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</w:t>
      </w:r>
      <w:r>
        <w:rPr>
          <w:rFonts w:hint="eastAsia" w:ascii="宋体" w:hAnsi="宋体" w:eastAsia="宋体" w:cs="宋体"/>
          <w:sz w:val="32"/>
          <w:szCs w:val="32"/>
        </w:rPr>
        <w:t>〔20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〕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87</w:t>
      </w:r>
      <w:r>
        <w:rPr>
          <w:rFonts w:hint="eastAsia" w:ascii="宋体" w:hAnsi="宋体" w:eastAsia="宋体" w:cs="宋体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2022年中央（第二批）新街镇郝家庄村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九组产业路项目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镇上报的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新街镇郝家庄村九组产业路项目实施方案的报告</w:t>
      </w:r>
      <w:r>
        <w:rPr>
          <w:rFonts w:hint="eastAsia" w:ascii="仿宋" w:hAnsi="仿宋" w:eastAsia="仿宋" w:cs="仿宋"/>
          <w:sz w:val="32"/>
          <w:szCs w:val="32"/>
        </w:rPr>
        <w:t>》(宝陈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新政字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77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经4月19日宝鸡市陈仓区2022年财政专项资金项目评审会公开质询评审，该项目符合项目管理规定，同意你镇实施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郝家庄村养殖场产业路硬化项目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</w:t>
      </w:r>
      <w:r>
        <w:rPr>
          <w:rFonts w:hint="eastAsia" w:ascii="楷体" w:hAnsi="楷体" w:eastAsia="楷体" w:cs="楷体"/>
          <w:sz w:val="32"/>
          <w:szCs w:val="32"/>
        </w:rPr>
        <w:t>建设地点及规模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kern w:val="36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建设地点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位</w:t>
      </w:r>
      <w:r>
        <w:rPr>
          <w:rFonts w:hint="eastAsia" w:eastAsia="仿宋_GB2312" w:cs="Times New Roman"/>
          <w:sz w:val="32"/>
          <w:szCs w:val="32"/>
          <w:lang w:eastAsia="zh-CN"/>
        </w:rPr>
        <w:t>于</w:t>
      </w:r>
      <w:r>
        <w:rPr>
          <w:rFonts w:hint="eastAsia" w:ascii="仿宋_GB2312" w:eastAsia="仿宋_GB2312"/>
          <w:sz w:val="32"/>
          <w:szCs w:val="32"/>
          <w:lang w:eastAsia="zh-CN"/>
        </w:rPr>
        <w:t>项目位于郝家庄村九组</w:t>
      </w:r>
      <w:r>
        <w:rPr>
          <w:rFonts w:hint="eastAsia" w:ascii="仿宋_GB2312" w:hAnsi="仿宋" w:eastAsia="仿宋_GB2312"/>
          <w:kern w:val="36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水泥硬化郝家庄九组对面桥至李家沟口养鸡场950米道路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sz w:val="32"/>
          <w:szCs w:val="32"/>
        </w:rPr>
        <w:t>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对郝家庄九组对面桥至李家沟口养鸡场950米道路进行水泥硬化，其中郝家庄村九组至养鸡场硬化路面宽4米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长425米，养鸡场下分叉口至李家沟口硬化路面宽3.5米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长525米，厚</w:t>
      </w:r>
      <w:r>
        <w:rPr>
          <w:rFonts w:hint="eastAsia" w:ascii="仿宋_GB2312" w:eastAsia="仿宋_GB2312"/>
          <w:sz w:val="32"/>
          <w:szCs w:val="32"/>
          <w:lang w:eastAsia="zh-CN"/>
        </w:rPr>
        <w:t>度</w:t>
      </w:r>
      <w:r>
        <w:rPr>
          <w:rFonts w:hint="eastAsia" w:ascii="仿宋_GB2312" w:eastAsia="仿宋_GB2312"/>
          <w:sz w:val="32"/>
          <w:szCs w:val="32"/>
        </w:rPr>
        <w:t>均为0.18米，路肩宽0.5米，新修过水路1处，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长50米，</w:t>
      </w:r>
      <w:r>
        <w:rPr>
          <w:rFonts w:hint="eastAsia" w:ascii="仿宋_GB2312" w:eastAsia="仿宋_GB2312"/>
          <w:sz w:val="32"/>
          <w:szCs w:val="32"/>
        </w:rPr>
        <w:t>宽4米。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</w:t>
      </w:r>
      <w:r>
        <w:rPr>
          <w:rFonts w:hint="eastAsia" w:ascii="楷体" w:hAnsi="楷体" w:eastAsia="楷体" w:cs="楷体"/>
          <w:sz w:val="32"/>
          <w:szCs w:val="32"/>
        </w:rPr>
        <w:t>投资估算</w:t>
      </w:r>
    </w:p>
    <w:p>
      <w:pPr>
        <w:jc w:val="center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投资估算表</w:t>
      </w:r>
    </w:p>
    <w:tbl>
      <w:tblPr>
        <w:tblStyle w:val="6"/>
        <w:tblW w:w="8027" w:type="dxa"/>
        <w:tblInd w:w="3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590"/>
        <w:gridCol w:w="1080"/>
        <w:gridCol w:w="1080"/>
        <w:gridCol w:w="1176"/>
        <w:gridCol w:w="1260"/>
        <w:gridCol w:w="1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路面硬化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3537.5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459875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路基处理工程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119700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过水路面土方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路肩培土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7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220" w:firstLineChars="10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620975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二、项目资金来源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项目总投资6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万元，全部为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中央</w:t>
      </w:r>
      <w:r>
        <w:rPr>
          <w:rFonts w:hint="eastAsia" w:ascii="仿宋" w:hAnsi="仿宋" w:eastAsia="仿宋" w:cs="仿宋"/>
          <w:sz w:val="32"/>
          <w:szCs w:val="32"/>
        </w:rPr>
        <w:t>级财政衔接补助资金。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三．项目招投标方式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项目以公开招标方式进行实施。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 1.夯实责任，加强项目实施管理。</w:t>
      </w:r>
      <w:r>
        <w:rPr>
          <w:rFonts w:hint="eastAsia" w:ascii="仿宋" w:hAnsi="仿宋" w:eastAsia="仿宋" w:cs="仿宋"/>
          <w:sz w:val="32"/>
          <w:szCs w:val="32"/>
        </w:rPr>
        <w:t>项目镇街要切实落实项目实施主体责任，按照省市区财政衔接资金项目管理办法及实施要求，严格落实项目招投标、公示公告等制度，在施工、监理、资料整理、验收审计等全过程实行规范化管理制度。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2.规范管理，管好用好项目资金。</w:t>
      </w:r>
      <w:r>
        <w:rPr>
          <w:rFonts w:hint="eastAsia" w:ascii="仿宋" w:hAnsi="仿宋" w:eastAsia="仿宋" w:cs="仿宋"/>
          <w:sz w:val="32"/>
          <w:szCs w:val="32"/>
        </w:rPr>
        <w:t>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3.加强协调，确保按期完成项目建设任务。</w:t>
      </w:r>
      <w:r>
        <w:rPr>
          <w:rFonts w:hint="eastAsia" w:ascii="仿宋" w:hAnsi="仿宋" w:eastAsia="仿宋" w:cs="仿宋"/>
          <w:sz w:val="32"/>
          <w:szCs w:val="32"/>
        </w:rPr>
        <w:t>项目镇街要加强实施组织协调，充分调动设计、施工、监理及项目村积极性，为项目落实施工提供有力保障，确保2022年11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2022年4月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snapToGrid w:val="0"/>
        <w:spacing w:line="240" w:lineRule="atLeast"/>
        <w:ind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9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9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pBdr>
          <w:top w:val="single" w:color="auto" w:sz="6" w:space="1"/>
          <w:bottom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送：</w:t>
      </w:r>
      <w:r>
        <w:rPr>
          <w:rFonts w:hint="eastAsia" w:ascii="仿宋" w:hAnsi="仿宋" w:eastAsia="仿宋"/>
          <w:sz w:val="28"/>
          <w:szCs w:val="28"/>
          <w:lang w:eastAsia="zh-CN"/>
        </w:rPr>
        <w:t>局各领导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Bdr>
          <w:bottom w:val="single" w:color="auto" w:sz="6" w:space="1"/>
          <w:between w:val="single" w:color="auto" w:sz="6" w:space="1"/>
        </w:pBdr>
        <w:spacing w:line="440" w:lineRule="exact"/>
        <w:ind w:firstLine="140" w:firstLineChars="50"/>
        <w:rPr>
          <w:rFonts w:hint="eastAsia"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 xml:space="preserve">宝鸡市陈仓区农业农村局 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/>
          <w:sz w:val="28"/>
          <w:szCs w:val="28"/>
        </w:rPr>
        <w:t>日印发</w:t>
      </w:r>
    </w:p>
    <w:sectPr>
      <w:footerReference r:id="rId5" w:type="default"/>
      <w:pgSz w:w="11906" w:h="16838"/>
      <w:pgMar w:top="1440" w:right="1406" w:bottom="1440" w:left="1689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41EA"/>
    <w:rsid w:val="00BF0694"/>
    <w:rsid w:val="0116796C"/>
    <w:rsid w:val="013C1960"/>
    <w:rsid w:val="015964E2"/>
    <w:rsid w:val="016A71AA"/>
    <w:rsid w:val="01B7106F"/>
    <w:rsid w:val="02316EE1"/>
    <w:rsid w:val="025020A0"/>
    <w:rsid w:val="029E6726"/>
    <w:rsid w:val="041939F1"/>
    <w:rsid w:val="0490503A"/>
    <w:rsid w:val="04BA2E5A"/>
    <w:rsid w:val="04BF1E96"/>
    <w:rsid w:val="05466DC0"/>
    <w:rsid w:val="056412FD"/>
    <w:rsid w:val="05B9667F"/>
    <w:rsid w:val="072C3F89"/>
    <w:rsid w:val="07B36C00"/>
    <w:rsid w:val="083D71F3"/>
    <w:rsid w:val="089C056F"/>
    <w:rsid w:val="08E80F47"/>
    <w:rsid w:val="09560185"/>
    <w:rsid w:val="0A4D5D41"/>
    <w:rsid w:val="0A761095"/>
    <w:rsid w:val="0A7C1072"/>
    <w:rsid w:val="0A8456C9"/>
    <w:rsid w:val="0B09139F"/>
    <w:rsid w:val="0B427524"/>
    <w:rsid w:val="0BD22140"/>
    <w:rsid w:val="0C1A1D10"/>
    <w:rsid w:val="0C2F2EAB"/>
    <w:rsid w:val="0D9151F5"/>
    <w:rsid w:val="0F0A795A"/>
    <w:rsid w:val="0F4C1B3F"/>
    <w:rsid w:val="108E7B1E"/>
    <w:rsid w:val="12E85031"/>
    <w:rsid w:val="14105307"/>
    <w:rsid w:val="14C555B5"/>
    <w:rsid w:val="16C775D8"/>
    <w:rsid w:val="17A938A3"/>
    <w:rsid w:val="1828475E"/>
    <w:rsid w:val="18585497"/>
    <w:rsid w:val="18620509"/>
    <w:rsid w:val="19730CD4"/>
    <w:rsid w:val="19815045"/>
    <w:rsid w:val="19E057E0"/>
    <w:rsid w:val="1ACD68AD"/>
    <w:rsid w:val="1C924776"/>
    <w:rsid w:val="1D30319E"/>
    <w:rsid w:val="1E3E4CA4"/>
    <w:rsid w:val="1F0C0750"/>
    <w:rsid w:val="1F2145E9"/>
    <w:rsid w:val="1F307B53"/>
    <w:rsid w:val="1FB51BA8"/>
    <w:rsid w:val="20406AE2"/>
    <w:rsid w:val="208E5716"/>
    <w:rsid w:val="20B935BA"/>
    <w:rsid w:val="20E47DFA"/>
    <w:rsid w:val="211C634F"/>
    <w:rsid w:val="212E3875"/>
    <w:rsid w:val="22C9321F"/>
    <w:rsid w:val="236B76D4"/>
    <w:rsid w:val="240F5891"/>
    <w:rsid w:val="24164F82"/>
    <w:rsid w:val="24543D5B"/>
    <w:rsid w:val="249F6004"/>
    <w:rsid w:val="24BA0273"/>
    <w:rsid w:val="24DE4884"/>
    <w:rsid w:val="27827809"/>
    <w:rsid w:val="2A8B5F4F"/>
    <w:rsid w:val="2BBB23A1"/>
    <w:rsid w:val="2D750C78"/>
    <w:rsid w:val="2DB15C04"/>
    <w:rsid w:val="2E8C044A"/>
    <w:rsid w:val="2F920BC1"/>
    <w:rsid w:val="2FE87ACC"/>
    <w:rsid w:val="3002590A"/>
    <w:rsid w:val="30777429"/>
    <w:rsid w:val="30B87D98"/>
    <w:rsid w:val="31487804"/>
    <w:rsid w:val="31A2351D"/>
    <w:rsid w:val="32837FE3"/>
    <w:rsid w:val="32CC03D3"/>
    <w:rsid w:val="334D63D9"/>
    <w:rsid w:val="338318B1"/>
    <w:rsid w:val="34762254"/>
    <w:rsid w:val="34D24F52"/>
    <w:rsid w:val="36FE3E72"/>
    <w:rsid w:val="37773AD4"/>
    <w:rsid w:val="38A70309"/>
    <w:rsid w:val="38B67E28"/>
    <w:rsid w:val="39543BF7"/>
    <w:rsid w:val="397C7298"/>
    <w:rsid w:val="398B4DB2"/>
    <w:rsid w:val="399D78BD"/>
    <w:rsid w:val="3A984D80"/>
    <w:rsid w:val="3ABC2193"/>
    <w:rsid w:val="3B9341A1"/>
    <w:rsid w:val="3BED577A"/>
    <w:rsid w:val="3C0C04F5"/>
    <w:rsid w:val="3C232CD6"/>
    <w:rsid w:val="3C360CCB"/>
    <w:rsid w:val="3DAA1102"/>
    <w:rsid w:val="3E7A03FD"/>
    <w:rsid w:val="3EC34B32"/>
    <w:rsid w:val="3F8101D4"/>
    <w:rsid w:val="3FFF6DF7"/>
    <w:rsid w:val="40AE2759"/>
    <w:rsid w:val="41711E74"/>
    <w:rsid w:val="42723962"/>
    <w:rsid w:val="4281619E"/>
    <w:rsid w:val="43032E72"/>
    <w:rsid w:val="449A48D6"/>
    <w:rsid w:val="45544D4F"/>
    <w:rsid w:val="45B02A52"/>
    <w:rsid w:val="46E0694A"/>
    <w:rsid w:val="46EC0B90"/>
    <w:rsid w:val="47020A9C"/>
    <w:rsid w:val="474811FD"/>
    <w:rsid w:val="4CF60FAF"/>
    <w:rsid w:val="4CFA148B"/>
    <w:rsid w:val="4D4F4BC7"/>
    <w:rsid w:val="4E061E84"/>
    <w:rsid w:val="4E497EF3"/>
    <w:rsid w:val="4F0536C5"/>
    <w:rsid w:val="4FAB13F1"/>
    <w:rsid w:val="50E03B09"/>
    <w:rsid w:val="52082081"/>
    <w:rsid w:val="5304527E"/>
    <w:rsid w:val="53FA0CD7"/>
    <w:rsid w:val="53FF792B"/>
    <w:rsid w:val="5493297A"/>
    <w:rsid w:val="5523404F"/>
    <w:rsid w:val="56037061"/>
    <w:rsid w:val="566A6423"/>
    <w:rsid w:val="56C12221"/>
    <w:rsid w:val="57932598"/>
    <w:rsid w:val="59561EA9"/>
    <w:rsid w:val="5A5D3480"/>
    <w:rsid w:val="5A98175F"/>
    <w:rsid w:val="5AB5170A"/>
    <w:rsid w:val="5BCA4C2E"/>
    <w:rsid w:val="5BFD191D"/>
    <w:rsid w:val="5C4E6202"/>
    <w:rsid w:val="5CAD7D03"/>
    <w:rsid w:val="5D5D7184"/>
    <w:rsid w:val="5DD96821"/>
    <w:rsid w:val="5DDE09B4"/>
    <w:rsid w:val="60240C73"/>
    <w:rsid w:val="61096C1C"/>
    <w:rsid w:val="61784244"/>
    <w:rsid w:val="62226B6A"/>
    <w:rsid w:val="626635D7"/>
    <w:rsid w:val="628037E0"/>
    <w:rsid w:val="642632E3"/>
    <w:rsid w:val="646C0698"/>
    <w:rsid w:val="64FE654E"/>
    <w:rsid w:val="65003948"/>
    <w:rsid w:val="664868AE"/>
    <w:rsid w:val="667378A1"/>
    <w:rsid w:val="667C054B"/>
    <w:rsid w:val="66F57B61"/>
    <w:rsid w:val="6828620B"/>
    <w:rsid w:val="689D3FF3"/>
    <w:rsid w:val="69031739"/>
    <w:rsid w:val="69615E07"/>
    <w:rsid w:val="697932C0"/>
    <w:rsid w:val="6A397D97"/>
    <w:rsid w:val="6A4953AB"/>
    <w:rsid w:val="6B0D09C4"/>
    <w:rsid w:val="6B1A10E9"/>
    <w:rsid w:val="6B4950AE"/>
    <w:rsid w:val="6B966854"/>
    <w:rsid w:val="6BB46DCF"/>
    <w:rsid w:val="6BC73650"/>
    <w:rsid w:val="6C37445E"/>
    <w:rsid w:val="6C8926E3"/>
    <w:rsid w:val="6D2D6E54"/>
    <w:rsid w:val="6DF908E0"/>
    <w:rsid w:val="6E26044F"/>
    <w:rsid w:val="6E3109BF"/>
    <w:rsid w:val="6E945EF0"/>
    <w:rsid w:val="6EE17098"/>
    <w:rsid w:val="6F1F2DDC"/>
    <w:rsid w:val="70860607"/>
    <w:rsid w:val="71B3797D"/>
    <w:rsid w:val="727B0FCD"/>
    <w:rsid w:val="73B76A91"/>
    <w:rsid w:val="74D97A75"/>
    <w:rsid w:val="762E49EE"/>
    <w:rsid w:val="76483813"/>
    <w:rsid w:val="76682BC7"/>
    <w:rsid w:val="76C2531B"/>
    <w:rsid w:val="777330F0"/>
    <w:rsid w:val="78541DAE"/>
    <w:rsid w:val="79BA420C"/>
    <w:rsid w:val="79CD3869"/>
    <w:rsid w:val="7A2C01C1"/>
    <w:rsid w:val="7A703437"/>
    <w:rsid w:val="7AA04DB2"/>
    <w:rsid w:val="7B966EF0"/>
    <w:rsid w:val="7C3517A4"/>
    <w:rsid w:val="7CBB698C"/>
    <w:rsid w:val="7D0E6CF9"/>
    <w:rsid w:val="7DC2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8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931</Words>
  <Characters>1028</Characters>
  <Lines>0</Lines>
  <Paragraphs>0</Paragraphs>
  <TotalTime>6</TotalTime>
  <ScaleCrop>false</ScaleCrop>
  <LinksUpToDate>false</LinksUpToDate>
  <CharactersWithSpaces>1071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2022-04-26T08:06:00Z</cp:lastPrinted>
  <dcterms:modified xsi:type="dcterms:W3CDTF">2022-04-27T01:19:13Z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FCB05AD44D384154892198C841974FB6</vt:lpwstr>
  </property>
</Properties>
</file>